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CA" w:rsidRPr="00D159CB" w:rsidRDefault="001479CA" w:rsidP="001479CA">
      <w:pPr>
        <w:pStyle w:val="a3"/>
        <w:ind w:firstLine="709"/>
        <w:rPr>
          <w:rFonts w:ascii="Times New Roman" w:hAnsi="Times New Roman" w:cs="Times New Roman"/>
          <w:lang w:eastAsia="ru-RU"/>
        </w:rPr>
      </w:pPr>
      <w:r w:rsidRPr="00D159CB">
        <w:rPr>
          <w:rFonts w:ascii="Times New Roman" w:hAnsi="Times New Roman" w:cs="Times New Roman"/>
          <w:lang w:eastAsia="ru-RU"/>
        </w:rPr>
        <w:t>Жителям и гостям Добрянского городского округа напоминаем о необходимости соблюдать тишину в ночное время.</w:t>
      </w:r>
    </w:p>
    <w:p w:rsidR="001479CA" w:rsidRPr="00D159CB" w:rsidRDefault="001479CA" w:rsidP="001479CA">
      <w:pPr>
        <w:pStyle w:val="a3"/>
        <w:ind w:firstLine="709"/>
        <w:rPr>
          <w:rFonts w:ascii="Times New Roman" w:hAnsi="Times New Roman" w:cs="Times New Roman"/>
          <w:color w:val="666666"/>
          <w:lang w:eastAsia="ru-RU"/>
        </w:rPr>
      </w:pPr>
      <w:r w:rsidRPr="00D159CB">
        <w:rPr>
          <w:rFonts w:ascii="Times New Roman" w:hAnsi="Times New Roman" w:cs="Times New Roman"/>
          <w:color w:val="000000"/>
          <w:lang w:eastAsia="ru-RU"/>
        </w:rPr>
        <w:t>За совершение в ночное время действий, нарушающих тишину и покой граждан предусмотрена административная ответственность.</w:t>
      </w:r>
    </w:p>
    <w:p w:rsidR="001479CA" w:rsidRPr="00473125" w:rsidRDefault="001479CA" w:rsidP="001479CA">
      <w:pPr>
        <w:pStyle w:val="a3"/>
        <w:ind w:firstLine="709"/>
        <w:rPr>
          <w:rFonts w:ascii="Times New Roman" w:hAnsi="Times New Roman" w:cs="Times New Roman"/>
          <w:lang w:eastAsia="ru-RU"/>
        </w:rPr>
      </w:pPr>
      <w:r w:rsidRPr="00473125">
        <w:rPr>
          <w:rFonts w:ascii="Times New Roman" w:hAnsi="Times New Roman" w:cs="Times New Roman"/>
          <w:lang w:eastAsia="ru-RU"/>
        </w:rPr>
        <w:t xml:space="preserve">Данный вопрос </w:t>
      </w:r>
      <w:r w:rsidRPr="00473125">
        <w:rPr>
          <w:rFonts w:ascii="Times New Roman" w:hAnsi="Times New Roman" w:cs="Times New Roman"/>
          <w:b/>
          <w:lang w:eastAsia="ru-RU"/>
        </w:rPr>
        <w:t>регламентирован статьей 7.2. «Нарушение тишины и покоя граждан в ночное время» закона Пермского края от 06.04.2015 № 460-ПК «Об административных правонарушениях в Пермском крае».</w:t>
      </w:r>
    </w:p>
    <w:p w:rsidR="001479CA" w:rsidRPr="00473125" w:rsidRDefault="001479CA" w:rsidP="001479CA">
      <w:pPr>
        <w:pStyle w:val="a3"/>
        <w:rPr>
          <w:rFonts w:ascii="Times New Roman" w:hAnsi="Times New Roman" w:cs="Times New Roman"/>
          <w:lang w:eastAsia="ru-RU"/>
        </w:rPr>
      </w:pPr>
      <w:r w:rsidRPr="00473125">
        <w:rPr>
          <w:rFonts w:ascii="Times New Roman" w:hAnsi="Times New Roman" w:cs="Times New Roman"/>
          <w:lang w:eastAsia="ru-RU"/>
        </w:rPr>
        <w:t>Совершение в ночное время действий, нарушающих тишину и покой граждан, влечет наложение административного штрафа на граждан в размере от 2 до 3 тысяч рублей; на должностных лиц – от 20 до 30 тысяч рублей; на юридических лиц – от 30 до 50 тысяч рублей.</w:t>
      </w:r>
    </w:p>
    <w:p w:rsidR="001479CA" w:rsidRPr="00473125" w:rsidRDefault="001479CA" w:rsidP="001479CA">
      <w:pPr>
        <w:pStyle w:val="a3"/>
        <w:rPr>
          <w:rFonts w:ascii="Times New Roman" w:hAnsi="Times New Roman" w:cs="Times New Roman"/>
          <w:lang w:eastAsia="ru-RU"/>
        </w:rPr>
      </w:pPr>
      <w:r w:rsidRPr="00473125">
        <w:rPr>
          <w:rFonts w:ascii="Times New Roman" w:hAnsi="Times New Roman" w:cs="Times New Roman"/>
          <w:lang w:eastAsia="ru-RU"/>
        </w:rPr>
        <w:t>Те же действия, совершенные лицом, подвергнутым административному наказанию за правонарушение, влекут наложение административного штрафа на граждан в размере от 3 до 5 тысяч рублей; на должностных лиц – от 30 до 50 тысяч рублей; на юридических лиц – от 50 до 100 тысяч рублей.</w:t>
      </w:r>
    </w:p>
    <w:p w:rsidR="001479CA" w:rsidRPr="00473125" w:rsidRDefault="001479CA" w:rsidP="001479CA">
      <w:pPr>
        <w:pStyle w:val="a3"/>
        <w:rPr>
          <w:rFonts w:ascii="Times New Roman" w:hAnsi="Times New Roman" w:cs="Times New Roman"/>
          <w:lang w:eastAsia="ru-RU"/>
        </w:rPr>
      </w:pPr>
      <w:r w:rsidRPr="00473125">
        <w:rPr>
          <w:rFonts w:ascii="Times New Roman" w:hAnsi="Times New Roman" w:cs="Times New Roman"/>
          <w:lang w:eastAsia="ru-RU"/>
        </w:rPr>
        <w:t xml:space="preserve">Шуметь запрещается ночью в рабочие дни с 22:00 до 07:00, в выходные и праздничные дни – с 22:00 до09:00. </w:t>
      </w:r>
    </w:p>
    <w:p w:rsidR="001479CA" w:rsidRPr="00473125" w:rsidRDefault="001479CA" w:rsidP="001479CA">
      <w:pPr>
        <w:pStyle w:val="a3"/>
        <w:ind w:firstLine="709"/>
        <w:rPr>
          <w:rFonts w:ascii="Times New Roman" w:hAnsi="Times New Roman" w:cs="Times New Roman"/>
          <w:lang w:eastAsia="ru-RU"/>
        </w:rPr>
      </w:pPr>
      <w:r w:rsidRPr="00473125">
        <w:rPr>
          <w:rFonts w:ascii="Times New Roman" w:hAnsi="Times New Roman" w:cs="Times New Roman"/>
          <w:lang w:eastAsia="ru-RU"/>
        </w:rPr>
        <w:t xml:space="preserve">Соблюдать закон о тишине необходимо </w:t>
      </w:r>
      <w:proofErr w:type="gramStart"/>
      <w:r w:rsidRPr="00473125">
        <w:rPr>
          <w:rFonts w:ascii="Times New Roman" w:hAnsi="Times New Roman" w:cs="Times New Roman"/>
          <w:lang w:eastAsia="ru-RU"/>
        </w:rPr>
        <w:t>в</w:t>
      </w:r>
      <w:proofErr w:type="gramEnd"/>
      <w:r w:rsidRPr="00473125">
        <w:rPr>
          <w:rFonts w:ascii="Times New Roman" w:hAnsi="Times New Roman" w:cs="Times New Roman"/>
          <w:lang w:eastAsia="ru-RU"/>
        </w:rPr>
        <w:t>: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 xml:space="preserve">- </w:t>
      </w:r>
      <w:proofErr w:type="gramStart"/>
      <w:r w:rsidRPr="00D159CB">
        <w:rPr>
          <w:rFonts w:ascii="Times New Roman" w:hAnsi="Times New Roman" w:cs="Times New Roman"/>
          <w:color w:val="1A1A1A"/>
          <w:lang w:eastAsia="ru-RU"/>
        </w:rPr>
        <w:t>помещениях</w:t>
      </w:r>
      <w:proofErr w:type="gramEnd"/>
      <w:r w:rsidRPr="00D159CB">
        <w:rPr>
          <w:rFonts w:ascii="Times New Roman" w:hAnsi="Times New Roman" w:cs="Times New Roman"/>
          <w:color w:val="1A1A1A"/>
          <w:lang w:eastAsia="ru-RU"/>
        </w:rPr>
        <w:t xml:space="preserve"> больниц, диспансеров, санаториев, профилакториев, домов отдыха и пансионатов, детских оздоровительных лагерей; 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>-</w:t>
      </w:r>
      <w:r>
        <w:rPr>
          <w:rFonts w:ascii="Times New Roman" w:hAnsi="Times New Roman" w:cs="Times New Roman"/>
          <w:color w:val="1A1A1A"/>
          <w:lang w:eastAsia="ru-RU"/>
        </w:rPr>
        <w:t xml:space="preserve"> </w:t>
      </w:r>
      <w:proofErr w:type="gramStart"/>
      <w:r w:rsidRPr="00D159CB">
        <w:rPr>
          <w:rFonts w:ascii="Times New Roman" w:hAnsi="Times New Roman" w:cs="Times New Roman"/>
          <w:color w:val="1A1A1A"/>
          <w:lang w:eastAsia="ru-RU"/>
        </w:rPr>
        <w:t>квартирах</w:t>
      </w:r>
      <w:proofErr w:type="gramEnd"/>
      <w:r w:rsidRPr="00D159CB">
        <w:rPr>
          <w:rFonts w:ascii="Times New Roman" w:hAnsi="Times New Roman" w:cs="Times New Roman"/>
          <w:color w:val="1A1A1A"/>
          <w:lang w:eastAsia="ru-RU"/>
        </w:rPr>
        <w:t xml:space="preserve"> жилых домов и частные домовладения, помещения детских садов с круглосуточным пребыванием, школ, домов-интернатов для детей, престарелых и инвалидов, номера гостиниц и жилые комнаты общежитий;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 xml:space="preserve">- </w:t>
      </w:r>
      <w:proofErr w:type="gramStart"/>
      <w:r w:rsidRPr="00D159CB">
        <w:rPr>
          <w:rFonts w:ascii="Times New Roman" w:hAnsi="Times New Roman" w:cs="Times New Roman"/>
          <w:color w:val="1A1A1A"/>
          <w:lang w:eastAsia="ru-RU"/>
        </w:rPr>
        <w:t>подъездах</w:t>
      </w:r>
      <w:proofErr w:type="gramEnd"/>
      <w:r w:rsidRPr="00D159CB">
        <w:rPr>
          <w:rFonts w:ascii="Times New Roman" w:hAnsi="Times New Roman" w:cs="Times New Roman"/>
          <w:color w:val="1A1A1A"/>
          <w:lang w:eastAsia="ru-RU"/>
        </w:rPr>
        <w:t xml:space="preserve">, кабинах лифтов, лестничных клетках и других местах общего пользования жилых домов, больниц и санаториев, диспансеров, домов-интернатов для детей, престарелых и инвалидов, гостиниц </w:t>
      </w:r>
      <w:proofErr w:type="spellStart"/>
      <w:r w:rsidRPr="00D159CB">
        <w:rPr>
          <w:rFonts w:ascii="Times New Roman" w:hAnsi="Times New Roman" w:cs="Times New Roman"/>
          <w:color w:val="1A1A1A"/>
          <w:lang w:eastAsia="ru-RU"/>
        </w:rPr>
        <w:t>иобщежитий</w:t>
      </w:r>
      <w:proofErr w:type="spellEnd"/>
      <w:r w:rsidRPr="00D159CB">
        <w:rPr>
          <w:rFonts w:ascii="Times New Roman" w:hAnsi="Times New Roman" w:cs="Times New Roman"/>
          <w:color w:val="1A1A1A"/>
          <w:lang w:eastAsia="ru-RU"/>
        </w:rPr>
        <w:t>, профилакториев, домов отдыха и пансионатов;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 xml:space="preserve">- территории больниц, диспансеров, детских садов, школ, домов-интернатов для детей, престарелых и инвалидов, гостиниц и общежитий, придомовые территории; площадки отдыха на </w:t>
      </w:r>
      <w:proofErr w:type="spellStart"/>
      <w:r w:rsidRPr="00D159CB">
        <w:rPr>
          <w:rFonts w:ascii="Times New Roman" w:hAnsi="Times New Roman" w:cs="Times New Roman"/>
          <w:color w:val="1A1A1A"/>
          <w:lang w:eastAsia="ru-RU"/>
        </w:rPr>
        <w:t>территориимикрорайонов</w:t>
      </w:r>
      <w:proofErr w:type="spellEnd"/>
      <w:r w:rsidRPr="00D159CB">
        <w:rPr>
          <w:rFonts w:ascii="Times New Roman" w:hAnsi="Times New Roman" w:cs="Times New Roman"/>
          <w:color w:val="1A1A1A"/>
          <w:lang w:eastAsia="ru-RU"/>
        </w:rPr>
        <w:t xml:space="preserve"> и групп жилых домов, территории санаториев, профилакториев, детских </w:t>
      </w:r>
      <w:proofErr w:type="spellStart"/>
      <w:r w:rsidRPr="00D159CB">
        <w:rPr>
          <w:rFonts w:ascii="Times New Roman" w:hAnsi="Times New Roman" w:cs="Times New Roman"/>
          <w:color w:val="1A1A1A"/>
          <w:lang w:eastAsia="ru-RU"/>
        </w:rPr>
        <w:t>оздоровительныхлагерей</w:t>
      </w:r>
      <w:proofErr w:type="spellEnd"/>
      <w:r w:rsidRPr="00D159CB">
        <w:rPr>
          <w:rFonts w:ascii="Times New Roman" w:hAnsi="Times New Roman" w:cs="Times New Roman"/>
          <w:color w:val="1A1A1A"/>
          <w:lang w:eastAsia="ru-RU"/>
        </w:rPr>
        <w:t xml:space="preserve">, баз отдыха и иных мест временного размещения туристов и отдыхающих граждан, домов </w:t>
      </w:r>
      <w:proofErr w:type="spellStart"/>
      <w:r w:rsidRPr="00D159CB">
        <w:rPr>
          <w:rFonts w:ascii="Times New Roman" w:hAnsi="Times New Roman" w:cs="Times New Roman"/>
          <w:color w:val="1A1A1A"/>
          <w:lang w:eastAsia="ru-RU"/>
        </w:rPr>
        <w:t>отдыхаи</w:t>
      </w:r>
      <w:proofErr w:type="spellEnd"/>
      <w:r w:rsidRPr="00D159CB">
        <w:rPr>
          <w:rFonts w:ascii="Times New Roman" w:hAnsi="Times New Roman" w:cs="Times New Roman"/>
          <w:color w:val="1A1A1A"/>
          <w:lang w:eastAsia="ru-RU"/>
        </w:rPr>
        <w:t xml:space="preserve"> пансионатов.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  <w:color w:val="666666"/>
          <w:lang w:eastAsia="ru-RU"/>
        </w:rPr>
      </w:pPr>
    </w:p>
    <w:p w:rsidR="001479CA" w:rsidRPr="00473125" w:rsidRDefault="001479CA" w:rsidP="001479CA">
      <w:pPr>
        <w:pStyle w:val="a3"/>
        <w:ind w:firstLine="709"/>
        <w:rPr>
          <w:rFonts w:ascii="Times New Roman" w:hAnsi="Times New Roman" w:cs="Times New Roman"/>
          <w:b/>
          <w:lang w:eastAsia="ru-RU"/>
        </w:rPr>
      </w:pPr>
      <w:r w:rsidRPr="00473125">
        <w:rPr>
          <w:rFonts w:ascii="Times New Roman" w:hAnsi="Times New Roman" w:cs="Times New Roman"/>
          <w:b/>
          <w:lang w:eastAsia="ru-RU"/>
        </w:rPr>
        <w:t>К действиям, нарушающим тишину и покой граждан, относится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666666"/>
          <w:lang w:eastAsia="ru-RU"/>
        </w:rPr>
        <w:t>-</w:t>
      </w:r>
      <w:r>
        <w:rPr>
          <w:rFonts w:ascii="Times New Roman" w:hAnsi="Times New Roman" w:cs="Times New Roman"/>
          <w:color w:val="666666"/>
          <w:lang w:eastAsia="ru-RU"/>
        </w:rPr>
        <w:t xml:space="preserve"> </w:t>
      </w:r>
      <w:r w:rsidRPr="00D159CB">
        <w:rPr>
          <w:rFonts w:ascii="Times New Roman" w:hAnsi="Times New Roman" w:cs="Times New Roman"/>
          <w:color w:val="1A1A1A"/>
          <w:lang w:eastAsia="ru-RU"/>
        </w:rPr>
        <w:t>использование на повышенной громкости</w:t>
      </w:r>
      <w:r>
        <w:rPr>
          <w:rFonts w:ascii="Times New Roman" w:hAnsi="Times New Roman" w:cs="Times New Roman"/>
          <w:color w:val="1A1A1A"/>
          <w:lang w:eastAsia="ru-RU"/>
        </w:rPr>
        <w:t xml:space="preserve"> </w:t>
      </w:r>
      <w:r w:rsidRPr="00D159CB">
        <w:rPr>
          <w:rFonts w:ascii="Times New Roman" w:hAnsi="Times New Roman" w:cs="Times New Roman"/>
          <w:color w:val="1A1A1A"/>
          <w:lang w:eastAsia="ru-RU"/>
        </w:rPr>
        <w:t>звуковоспроизводящих устройств (телевизоров, радиоприемников, магнитофонов и других) и устрой</w:t>
      </w:r>
      <w:proofErr w:type="gramStart"/>
      <w:r w:rsidRPr="00D159CB">
        <w:rPr>
          <w:rFonts w:ascii="Times New Roman" w:hAnsi="Times New Roman" w:cs="Times New Roman"/>
          <w:color w:val="1A1A1A"/>
          <w:lang w:eastAsia="ru-RU"/>
        </w:rPr>
        <w:t>ств зв</w:t>
      </w:r>
      <w:proofErr w:type="gramEnd"/>
      <w:r w:rsidRPr="00D159CB">
        <w:rPr>
          <w:rFonts w:ascii="Times New Roman" w:hAnsi="Times New Roman" w:cs="Times New Roman"/>
          <w:color w:val="1A1A1A"/>
          <w:lang w:eastAsia="ru-RU"/>
        </w:rPr>
        <w:t xml:space="preserve">укоусиления, установленных на транспортных средствах, в квартирах жилых домов, в объектах мелкорозничной торговли, в объектах, встроенных в жилые дома и пристроенных к ним, а также в отдельно стоящих объектах, повлекшее нарушение тишины и </w:t>
      </w:r>
      <w:proofErr w:type="spellStart"/>
      <w:r w:rsidRPr="00D159CB">
        <w:rPr>
          <w:rFonts w:ascii="Times New Roman" w:hAnsi="Times New Roman" w:cs="Times New Roman"/>
          <w:color w:val="1A1A1A"/>
          <w:lang w:eastAsia="ru-RU"/>
        </w:rPr>
        <w:t>покояграждан</w:t>
      </w:r>
      <w:proofErr w:type="spellEnd"/>
      <w:r w:rsidRPr="00D159CB">
        <w:rPr>
          <w:rFonts w:ascii="Times New Roman" w:hAnsi="Times New Roman" w:cs="Times New Roman"/>
          <w:color w:val="1A1A1A"/>
          <w:lang w:eastAsia="ru-RU"/>
        </w:rPr>
        <w:t xml:space="preserve"> в ночное время;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>- использование пиротехнических средств, крики, свист, пение и игра на музыкальных инструментах, повлекшее нарушение тишин</w:t>
      </w:r>
      <w:bookmarkStart w:id="0" w:name="_GoBack"/>
      <w:bookmarkEnd w:id="0"/>
      <w:r w:rsidRPr="00D159CB">
        <w:rPr>
          <w:rFonts w:ascii="Times New Roman" w:hAnsi="Times New Roman" w:cs="Times New Roman"/>
          <w:color w:val="1A1A1A"/>
          <w:lang w:eastAsia="ru-RU"/>
        </w:rPr>
        <w:t>ы и покоя граждан в ночное время;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 xml:space="preserve">- непринятие собственником транспортного средства мер по отключению сработавшей звуковой охранной сигнализации автомобиля (транспортного средства), находящегося </w:t>
      </w:r>
      <w:proofErr w:type="spellStart"/>
      <w:r w:rsidRPr="00D159CB">
        <w:rPr>
          <w:rFonts w:ascii="Times New Roman" w:hAnsi="Times New Roman" w:cs="Times New Roman"/>
          <w:color w:val="1A1A1A"/>
          <w:lang w:eastAsia="ru-RU"/>
        </w:rPr>
        <w:t>наоказывающей</w:t>
      </w:r>
      <w:proofErr w:type="spellEnd"/>
      <w:r w:rsidRPr="00D159CB">
        <w:rPr>
          <w:rFonts w:ascii="Times New Roman" w:hAnsi="Times New Roman" w:cs="Times New Roman"/>
          <w:color w:val="1A1A1A"/>
          <w:lang w:eastAsia="ru-RU"/>
        </w:rPr>
        <w:t xml:space="preserve"> платные услуги по хранению автотранспортных сре</w:t>
      </w:r>
      <w:proofErr w:type="gramStart"/>
      <w:r w:rsidRPr="00D159CB">
        <w:rPr>
          <w:rFonts w:ascii="Times New Roman" w:hAnsi="Times New Roman" w:cs="Times New Roman"/>
          <w:color w:val="1A1A1A"/>
          <w:lang w:eastAsia="ru-RU"/>
        </w:rPr>
        <w:t>дств ст</w:t>
      </w:r>
      <w:proofErr w:type="gramEnd"/>
      <w:r w:rsidRPr="00D159CB">
        <w:rPr>
          <w:rFonts w:ascii="Times New Roman" w:hAnsi="Times New Roman" w:cs="Times New Roman"/>
          <w:color w:val="1A1A1A"/>
          <w:lang w:eastAsia="ru-RU"/>
        </w:rPr>
        <w:t>оянке (парковке);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>- управление автомобилем, оборудованным глушителем с прямоточным выпуском выхлопных газов, повлекшее нарушение тишины и покоя граждан в ночное время;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  <w:color w:val="1A1A1A"/>
          <w:lang w:eastAsia="ru-RU"/>
        </w:rPr>
      </w:pPr>
      <w:r w:rsidRPr="00D159CB">
        <w:rPr>
          <w:rFonts w:ascii="Times New Roman" w:hAnsi="Times New Roman" w:cs="Times New Roman"/>
          <w:color w:val="1A1A1A"/>
          <w:lang w:eastAsia="ru-RU"/>
        </w:rPr>
        <w:t xml:space="preserve">- производство ремонтных, строительных, разгрузочно-погрузочных работ, повлекшее </w:t>
      </w:r>
      <w:proofErr w:type="spellStart"/>
      <w:r w:rsidRPr="00D159CB">
        <w:rPr>
          <w:rFonts w:ascii="Times New Roman" w:hAnsi="Times New Roman" w:cs="Times New Roman"/>
          <w:color w:val="1A1A1A"/>
          <w:lang w:eastAsia="ru-RU"/>
        </w:rPr>
        <w:t>нарушениетишины</w:t>
      </w:r>
      <w:proofErr w:type="spellEnd"/>
      <w:r w:rsidRPr="00D159CB">
        <w:rPr>
          <w:rFonts w:ascii="Times New Roman" w:hAnsi="Times New Roman" w:cs="Times New Roman"/>
          <w:color w:val="1A1A1A"/>
          <w:lang w:eastAsia="ru-RU"/>
        </w:rPr>
        <w:t xml:space="preserve"> и покоя граждан в ночное время.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  <w:color w:val="666666"/>
          <w:lang w:eastAsia="ru-RU"/>
        </w:rPr>
      </w:pPr>
    </w:p>
    <w:p w:rsidR="001479CA" w:rsidRPr="00473125" w:rsidRDefault="001479CA" w:rsidP="001479CA">
      <w:pPr>
        <w:pStyle w:val="a3"/>
        <w:ind w:firstLine="709"/>
        <w:rPr>
          <w:rFonts w:ascii="Times New Roman" w:hAnsi="Times New Roman" w:cs="Times New Roman"/>
          <w:lang w:eastAsia="ru-RU"/>
        </w:rPr>
      </w:pPr>
      <w:r w:rsidRPr="00473125">
        <w:rPr>
          <w:rFonts w:ascii="Times New Roman" w:hAnsi="Times New Roman" w:cs="Times New Roman"/>
          <w:lang w:eastAsia="ru-RU"/>
        </w:rPr>
        <w:t>Вместе с тем, положения статьи не распространяются, например, на граждан и юридических лиц в месте проведения культурно-массовых и спортивных мероприятий, при использовании ими пиротехнических средств в новогоднюю ночь, в период с 23:00 31 декабря до 07:00 1 января.</w:t>
      </w:r>
    </w:p>
    <w:p w:rsidR="001479CA" w:rsidRPr="00473125" w:rsidRDefault="001479CA" w:rsidP="001479CA">
      <w:pPr>
        <w:pStyle w:val="a3"/>
        <w:rPr>
          <w:rFonts w:ascii="Times New Roman" w:hAnsi="Times New Roman" w:cs="Times New Roman"/>
        </w:rPr>
      </w:pPr>
    </w:p>
    <w:p w:rsidR="001479CA" w:rsidRPr="00D159CB" w:rsidRDefault="001479CA" w:rsidP="001479CA">
      <w:pPr>
        <w:pStyle w:val="a3"/>
        <w:rPr>
          <w:rFonts w:ascii="Times New Roman" w:hAnsi="Times New Roman" w:cs="Times New Roman"/>
          <w:color w:val="FF0000"/>
          <w:lang w:eastAsia="ru-RU"/>
        </w:rPr>
      </w:pPr>
      <w:r w:rsidRPr="00D159CB">
        <w:rPr>
          <w:rFonts w:ascii="Times New Roman" w:hAnsi="Times New Roman" w:cs="Times New Roman"/>
          <w:color w:val="FF0000"/>
        </w:rPr>
        <w:t xml:space="preserve">            </w:t>
      </w:r>
      <w:r>
        <w:rPr>
          <w:rFonts w:ascii="Times New Roman" w:hAnsi="Times New Roman" w:cs="Times New Roman"/>
          <w:color w:val="FF0000"/>
        </w:rPr>
        <w:t xml:space="preserve">Так за период с 01 января </w:t>
      </w:r>
      <w:r w:rsidRPr="00D159CB">
        <w:rPr>
          <w:rFonts w:ascii="Times New Roman" w:hAnsi="Times New Roman" w:cs="Times New Roman"/>
          <w:color w:val="FF0000"/>
        </w:rPr>
        <w:t>202</w:t>
      </w:r>
      <w:r>
        <w:rPr>
          <w:rFonts w:ascii="Times New Roman" w:hAnsi="Times New Roman" w:cs="Times New Roman"/>
          <w:color w:val="FF0000"/>
        </w:rPr>
        <w:t>4</w:t>
      </w:r>
      <w:r w:rsidRPr="00D159CB">
        <w:rPr>
          <w:rFonts w:ascii="Times New Roman" w:hAnsi="Times New Roman" w:cs="Times New Roman"/>
          <w:color w:val="FF0000"/>
        </w:rPr>
        <w:t xml:space="preserve"> по 01</w:t>
      </w:r>
      <w:r>
        <w:rPr>
          <w:rFonts w:ascii="Times New Roman" w:hAnsi="Times New Roman" w:cs="Times New Roman"/>
          <w:color w:val="FF0000"/>
        </w:rPr>
        <w:t xml:space="preserve"> июня </w:t>
      </w:r>
      <w:r w:rsidRPr="00D159CB">
        <w:rPr>
          <w:rFonts w:ascii="Times New Roman" w:hAnsi="Times New Roman" w:cs="Times New Roman"/>
          <w:color w:val="FF0000"/>
        </w:rPr>
        <w:t>202</w:t>
      </w:r>
      <w:r>
        <w:rPr>
          <w:rFonts w:ascii="Times New Roman" w:hAnsi="Times New Roman" w:cs="Times New Roman"/>
          <w:color w:val="FF0000"/>
        </w:rPr>
        <w:t>4</w:t>
      </w:r>
      <w:r w:rsidRPr="00D159CB">
        <w:rPr>
          <w:rFonts w:ascii="Times New Roman" w:hAnsi="Times New Roman" w:cs="Times New Roman"/>
          <w:color w:val="FF0000"/>
        </w:rPr>
        <w:t xml:space="preserve"> из Отдела МВД России по Добрянскому городскому округу в администрацию Добрянского городского округа поступило </w:t>
      </w:r>
      <w:r>
        <w:rPr>
          <w:rFonts w:ascii="Times New Roman" w:hAnsi="Times New Roman" w:cs="Times New Roman"/>
          <w:color w:val="FF0000"/>
        </w:rPr>
        <w:t>249</w:t>
      </w:r>
      <w:r w:rsidRPr="00D159CB">
        <w:rPr>
          <w:rFonts w:ascii="Times New Roman" w:hAnsi="Times New Roman" w:cs="Times New Roman"/>
          <w:color w:val="FF0000"/>
        </w:rPr>
        <w:t xml:space="preserve"> материалов проверок по признакам </w:t>
      </w:r>
      <w:r w:rsidRPr="00D159CB">
        <w:rPr>
          <w:rFonts w:ascii="Times New Roman" w:hAnsi="Times New Roman" w:cs="Times New Roman"/>
          <w:color w:val="FF0000"/>
          <w:lang w:eastAsia="ru-RU"/>
        </w:rPr>
        <w:t xml:space="preserve">статьи 7.2. закона Пермского края от 06.04.2015 № 460-ПК «Об административных правонарушениях в Пермском крае». 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</w:rPr>
      </w:pPr>
    </w:p>
    <w:p w:rsidR="001479CA" w:rsidRPr="00D159CB" w:rsidRDefault="001479CA" w:rsidP="001479CA">
      <w:pPr>
        <w:pStyle w:val="a3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Адреса и телефоны правоохранительных и контролирующих органов: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159CB">
        <w:rPr>
          <w:rFonts w:ascii="Times New Roman" w:hAnsi="Times New Roman" w:cs="Times New Roman"/>
        </w:rPr>
        <w:t xml:space="preserve"> Прокуратура Пермского края, адрес: 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ул. Луначарского, д. 60, г. Пермь, 614990,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тел.: 8(342)2175308;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Pr="00D159CB">
        <w:rPr>
          <w:rFonts w:ascii="Times New Roman" w:hAnsi="Times New Roman" w:cs="Times New Roman"/>
        </w:rPr>
        <w:t xml:space="preserve"> Прокуратура г. Добрянки, адрес: ул. Победы, д. 5, г. Добрянка, Пермский край, 618740, </w:t>
      </w:r>
      <w:proofErr w:type="gramEnd"/>
    </w:p>
    <w:p w:rsidR="001479CA" w:rsidRPr="00D159CB" w:rsidRDefault="001479CA" w:rsidP="001479CA">
      <w:pPr>
        <w:pStyle w:val="a3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тел. 8(34265)21078;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159CB">
        <w:rPr>
          <w:rFonts w:ascii="Times New Roman" w:hAnsi="Times New Roman" w:cs="Times New Roman"/>
        </w:rPr>
        <w:t xml:space="preserve"> Отдел МВД России по Добрянскому городскому округу, адрес: ул. Советская, 96, г. Добрянка, Пермский край, 618740, 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тел: 8(34265)21151- приемная, дежурная часть 8(34265)39684, 02 (020);</w:t>
      </w:r>
    </w:p>
    <w:p w:rsidR="001479CA" w:rsidRPr="00D159CB" w:rsidRDefault="001479CA" w:rsidP="001479CA">
      <w:pPr>
        <w:pStyle w:val="a3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t>- Администрация Добрянского городского округа, адрес: ул. Советская, 14, г. Добрянка, Пермский край, 618740.</w:t>
      </w:r>
    </w:p>
    <w:p w:rsidR="00390021" w:rsidRPr="001479CA" w:rsidRDefault="001479CA" w:rsidP="001479CA">
      <w:pPr>
        <w:pStyle w:val="a3"/>
        <w:rPr>
          <w:rFonts w:ascii="Times New Roman" w:hAnsi="Times New Roman" w:cs="Times New Roman"/>
        </w:rPr>
      </w:pPr>
      <w:r w:rsidRPr="00D159CB">
        <w:rPr>
          <w:rFonts w:ascii="Times New Roman" w:hAnsi="Times New Roman" w:cs="Times New Roman"/>
        </w:rPr>
        <w:lastRenderedPageBreak/>
        <w:t>Тел.: 8(34265)24409.</w:t>
      </w:r>
    </w:p>
    <w:sectPr w:rsidR="00390021" w:rsidRPr="001479CA" w:rsidSect="004D4207">
      <w:pgSz w:w="11906" w:h="16838"/>
      <w:pgMar w:top="426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AA"/>
    <w:rsid w:val="001479CA"/>
    <w:rsid w:val="00390021"/>
    <w:rsid w:val="003A3AAA"/>
    <w:rsid w:val="00473125"/>
    <w:rsid w:val="005135E4"/>
    <w:rsid w:val="0097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9CA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9CA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655</Words>
  <Characters>3736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4</cp:revision>
  <dcterms:created xsi:type="dcterms:W3CDTF">2024-06-18T06:13:00Z</dcterms:created>
  <dcterms:modified xsi:type="dcterms:W3CDTF">2024-06-18T06:25:00Z</dcterms:modified>
</cp:coreProperties>
</file>